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92" w:rsidRPr="00B54792" w:rsidRDefault="00B54792" w:rsidP="00B54792">
      <w:pPr>
        <w:shd w:val="clear" w:color="auto" w:fill="FFFFFF"/>
        <w:spacing w:after="300" w:line="788" w:lineRule="atLeast"/>
        <w:outlineLvl w:val="0"/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</w:pPr>
      <w:proofErr w:type="spellStart"/>
      <w:r w:rsidRPr="00B54792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>: что это и как применять в работе с детьми и взрослыми</w:t>
      </w:r>
    </w:p>
    <w:p w:rsidR="00B54792" w:rsidRPr="00B54792" w:rsidRDefault="00B54792" w:rsidP="00B54792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— это метод психологической помощи, появившийся в 60-х годах XX века. Дословно переводится как «лечение сказкой», но речь идет не о медицине. Психолог Татьяна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Зинкевич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-Евстигнеева, активно развивающая метод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в России, отмечает: «предметом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является процесс воспитания внутреннего ребенка, развития души человека» (источник: </w:t>
      </w:r>
      <w:hyperlink r:id="rId5" w:tgtFrame="_blank" w:history="1">
        <w:r w:rsidRPr="00B54792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Школьный психолог, 2001</w:t>
        </w:r>
      </w:hyperlink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). В сказке все должно быть все легко и прекрасно. Этот аспект поддерживают и в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— клиенту важно знать, что сказки бывают. Это помогает ему поверить в справедливость мира.</w:t>
      </w:r>
    </w:p>
    <w:p w:rsidR="00B54792" w:rsidRPr="00B54792" w:rsidRDefault="00B54792" w:rsidP="00B54792">
      <w:pPr>
        <w:shd w:val="clear" w:color="auto" w:fill="FFFFFF"/>
        <w:spacing w:before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Сегодня метод успешно используют в психотерапии детей и взрослых, корпоративных тренингах, обучении и воспитании. В статье разбираем методику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ее эффективность, функции и возможности применения сказок.</w:t>
      </w:r>
    </w:p>
    <w:p w:rsidR="00B54792" w:rsidRPr="00B54792" w:rsidRDefault="00B54792" w:rsidP="00B54792">
      <w:pPr>
        <w:shd w:val="clear" w:color="auto" w:fill="FFFFFF"/>
        <w:spacing w:before="600" w:after="450" w:line="630" w:lineRule="atLeast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История метода</w:t>
      </w:r>
    </w:p>
    <w:p w:rsidR="00B54792" w:rsidRPr="00B54792" w:rsidRDefault="00B54792" w:rsidP="00B54792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и сказки существовали с древности и первоначально были способом передачи жизненного опыта, ценностей и традиций. Только в ХХ веке терапия сказками приобрела научное обоснование и заняла свое место среди психотерапевтических направлений.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Основные этапы развития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</w:t>
      </w:r>
    </w:p>
    <w:p w:rsidR="00B54792" w:rsidRPr="00B54792" w:rsidRDefault="00B54792" w:rsidP="00B5479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Зачатки научного подхода (XIX – начало XX века). Юнг развил идею архетипов и коллективного бессознательного, объясняя повторяемость сюжетов в мифах разных народов.</w:t>
      </w:r>
    </w:p>
    <w:p w:rsidR="00B54792" w:rsidRPr="00B54792" w:rsidRDefault="00B54792" w:rsidP="00B5479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Формирование терапевтической концепции (середина XX века). Бруно </w:t>
      </w:r>
      <w:proofErr w:type="spellStart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Беттельгейм</w:t>
      </w:r>
      <w:proofErr w:type="spellEnd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(1940–1950-е) доказал, что сказки помогают детям справляться со страхами. Эрик Берн (1950-е) связал сказки с жизненными сценариями в </w:t>
      </w:r>
      <w:proofErr w:type="spellStart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транзактном</w:t>
      </w:r>
      <w:proofErr w:type="spellEnd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анализе. Милтон Эриксон (1970-е) использовал метафорические истории в гипнотерапии.</w:t>
      </w:r>
    </w:p>
    <w:p w:rsidR="00B54792" w:rsidRPr="00B54792" w:rsidRDefault="00B54792" w:rsidP="00B5479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lastRenderedPageBreak/>
        <w:t xml:space="preserve">Оформление </w:t>
      </w:r>
      <w:proofErr w:type="spellStart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как метода (1980–1990-е). В России его развивали Владимир </w:t>
      </w:r>
      <w:proofErr w:type="spellStart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Пропп</w:t>
      </w:r>
      <w:proofErr w:type="spellEnd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(анализ структуры сказок) и Татьяна </w:t>
      </w:r>
      <w:proofErr w:type="spellStart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Зинкевич</w:t>
      </w:r>
      <w:proofErr w:type="spellEnd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-Евстигнеева — автор школы русской </w:t>
      </w:r>
      <w:proofErr w:type="spellStart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.</w:t>
      </w:r>
    </w:p>
    <w:p w:rsidR="00B54792" w:rsidRPr="00B54792" w:rsidRDefault="00B54792" w:rsidP="00B547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Современный этап (2000-е – настоящее время). Метод интегрируется с КПТ, </w:t>
      </w:r>
      <w:proofErr w:type="spellStart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психодрамой</w:t>
      </w:r>
      <w:proofErr w:type="spellEnd"/>
      <w:r w:rsidRPr="00B54792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 и другими направлениями, формируются международные школы.</w:t>
      </w:r>
    </w:p>
    <w:p w:rsidR="00B54792" w:rsidRPr="00B54792" w:rsidRDefault="00B54792" w:rsidP="00B54792">
      <w:pPr>
        <w:shd w:val="clear" w:color="auto" w:fill="FFFFFF"/>
        <w:spacing w:before="600" w:after="450" w:line="630" w:lineRule="atLeast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 xml:space="preserve">Эффективность </w:t>
      </w:r>
      <w:proofErr w:type="spellStart"/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 xml:space="preserve"> для взрослых и детей</w:t>
      </w:r>
    </w:p>
    <w:p w:rsidR="00B54792" w:rsidRPr="00B54792" w:rsidRDefault="00B54792" w:rsidP="00B54792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Исследований об эффективности метода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много, мы рассмотрим несколько для примера.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proofErr w:type="spellStart"/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 xml:space="preserve"> как метод развития речи 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показала положительные результаты при работе с дошкольниками, имеющими задержку речевого развития. Метод особенно эффективен в сочетании с ранней диагностикой (источник: 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begin"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instrText xml:space="preserve"> HYPERLINK "https://www.europeanproceedings.com/article/10.15405/epsbs.2018.07.44?roistat_visit=23835289" \t "_blank" </w:instrTex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separate"/>
      </w:r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Early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Childhood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Care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and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Education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, 2018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end"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).</w:t>
      </w:r>
    </w:p>
    <w:p w:rsidR="00B54792" w:rsidRPr="00B54792" w:rsidRDefault="00B54792" w:rsidP="00B54792">
      <w:pPr>
        <w:shd w:val="clear" w:color="auto" w:fill="EDF2F9"/>
        <w:spacing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Например, этот метод можно применить, если есть трудности с психодиагностикой проблем неразговорчивого ребенка, который старается драться именно с сильными мальчиками из своей группы детского сада. Для этого можно предложить этому ребенку-дошкольнику 4 лет нарисовать сказку «Теремок». Далее спросить, на кого из его группы похожи персонажи этой сказки. Пусть он укажет, кто из персонажей он сам. Мальчик может указать, что он медведь и сел на теремок, в котором живут малоприятные ему ребята. Становится понятным, почему он на них нападает и дерется. Здесь срабатывает механизм психологической защиты — компенсация </w:t>
      </w:r>
    </w:p>
    <w:p w:rsidR="00B54792" w:rsidRPr="00B54792" w:rsidRDefault="00B54792" w:rsidP="00B54792">
      <w:pPr>
        <w:shd w:val="clear" w:color="auto" w:fill="EDF2F9"/>
        <w:spacing w:line="390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Колиниченко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Ирина Александровна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 xml:space="preserve">Использование </w:t>
      </w:r>
      <w:proofErr w:type="spellStart"/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 xml:space="preserve"> для коррекции 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задержки психического развития помогает развивать логику и память, учит последовательности действий. При РАС улучшает коммуникативные навыки, помогает выражать эмоции.</w:t>
      </w:r>
    </w:p>
    <w:p w:rsidR="00B54792" w:rsidRPr="00B54792" w:rsidRDefault="00B54792" w:rsidP="00B54792">
      <w:pPr>
        <w:shd w:val="clear" w:color="auto" w:fill="EDF2F9"/>
        <w:spacing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Для примера рассмотрим случай, когда по результатам психодиагностики у 7-летнего ребенка с расстройством аутистического спектра (РАС) психическое развитие на уровне 4 лет, отмечается задержка психического развития. Чтобы развивать ребенка, нужно читать ему сказки, понятные ребенку 4 лет, а не 7. Обязательно учитывать, 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сколько времени он сможет удержать внимание на объекте — как долго способен слушать сказку сосредоточенно и не отвлекаясь. Ведь в 7 лет ребенок способен удерживать внимание больше 15–20 минут на одном предмете, а в 4 года выдержать такое время затруднительно. Тем более ребенку с РАС. Вначале родитель или психолог поймет, что больше 30 секунд ребенок не сможет сосредоточить и удержать внимание на тексте сказки. Постепенно, день за днем, читая или рассказывая истории, можно развить внимание как процесс, важный для развития ребенка с РАС </w:t>
      </w:r>
    </w:p>
    <w:p w:rsidR="00B54792" w:rsidRPr="00B54792" w:rsidRDefault="00B54792" w:rsidP="00B54792">
      <w:pPr>
        <w:shd w:val="clear" w:color="auto" w:fill="EDF2F9"/>
        <w:spacing w:line="390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Колиниченко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Ирина Александровна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При двигательных нарушениях хорошо работают инсценировки сказок и театрализованные игры — улучшают координацию движений (источник: 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begin"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instrText xml:space="preserve"> HYPERLINK "http://scipro.ru/article/13-12-2024?roistat_visit=23835289" </w:instrTex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separate"/>
      </w:r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International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Journal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of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Professional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Science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, 2024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end"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).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 xml:space="preserve">Групповая </w:t>
      </w:r>
      <w:proofErr w:type="spellStart"/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 xml:space="preserve"> при расстройствах адаптации у взрослых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 с помощью обсуждения традиционных сказок снижает стресс, повышает уровень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самопринятия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способствует личностному росту (источник: 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begin"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instrText xml:space="preserve"> HYPERLINK "https://pmc.ncbi.nlm.nih.gov/articles/PMC4637362/?roistat_visit=23835289" </w:instrTex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separate"/>
      </w:r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Psychol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Well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Being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, 2014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end"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).</w:t>
      </w:r>
    </w:p>
    <w:p w:rsidR="00B54792" w:rsidRPr="00B54792" w:rsidRDefault="00B54792" w:rsidP="00B54792">
      <w:pPr>
        <w:shd w:val="clear" w:color="auto" w:fill="FFFFFF"/>
        <w:spacing w:before="285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proofErr w:type="spellStart"/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 xml:space="preserve"> как метод психологической работы с травмами у взрослых 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помогает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перепрожить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травму и встроить ее в общий жизненный опыт так, чтобы она стала не источником страдания, а элементом личностного роста (источник: 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begin"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instrText xml:space="preserve"> HYPERLINK "https://www.ticti.org/fairy-tale/?roistat_visit=23835289" </w:instrTex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separate"/>
      </w:r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Trauma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Institute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&amp;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Child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Trauma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 xml:space="preserve">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u w:val="single"/>
          <w:lang w:eastAsia="ru-RU"/>
        </w:rPr>
        <w:t>Institute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fldChar w:fldCharType="end"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).</w:t>
      </w:r>
    </w:p>
    <w:p w:rsidR="00B54792" w:rsidRPr="00B54792" w:rsidRDefault="00B54792" w:rsidP="00B54792">
      <w:pPr>
        <w:shd w:val="clear" w:color="auto" w:fill="EDF2F9"/>
        <w:spacing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Хотя некоторые психотерапевты против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и прямо говорят клиентам, что сказок не бывает, мы придерживаемся другого мнения. В сказке заключен огромный потенциал развития личности. Например, девочка-подросток должна верить в то, что мир прекрасен. Это помогает понимать, как много хорошего в ее окружении и что добро обязательно победит. Сказки о Золушке в различных вариациях очень популярны у взрослых зрителей, смотрящих сериалы и фильмы со счастливым концом </w:t>
      </w:r>
    </w:p>
    <w:p w:rsidR="00B54792" w:rsidRPr="00B54792" w:rsidRDefault="00B54792" w:rsidP="00B54792">
      <w:pPr>
        <w:shd w:val="clear" w:color="auto" w:fill="EDF2F9"/>
        <w:spacing w:line="390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Колиниченко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Ирина Александровна</w:t>
      </w:r>
    </w:p>
    <w:p w:rsidR="00B54792" w:rsidRPr="00B54792" w:rsidRDefault="00B54792" w:rsidP="00B54792">
      <w:pPr>
        <w:shd w:val="clear" w:color="auto" w:fill="FFFFFF"/>
        <w:spacing w:before="600" w:after="450" w:line="630" w:lineRule="atLeast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Механизм воздействия сказок</w:t>
      </w:r>
    </w:p>
    <w:p w:rsidR="00B54792" w:rsidRPr="00B54792" w:rsidRDefault="00B54792" w:rsidP="00B54792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Механизм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основывается на символическом восприятии информации. Бессознательно человек идентифицирует себя с персонажами, что помогает бережно и быстро проработать личные 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проблемы, даже неосознаваемые. Сказка обходит психологические защиты, снижает сопротивление изменениям и облегчает работу с трудными темами.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Чтобы вы могли лучше понять суть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предлагаем прочитать небольшую историю:</w:t>
      </w:r>
    </w:p>
    <w:p w:rsidR="00B54792" w:rsidRPr="00B54792" w:rsidRDefault="00B54792" w:rsidP="00B54792">
      <w:pPr>
        <w:shd w:val="clear" w:color="auto" w:fill="D1E1EE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Жил-был птенец, который боялся высоты. Он сидел в гнезде и мечтал о полете, но крылья казались ему слишком слабыми.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br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br/>
        <w:t>Однажды к птенцу подлетел ветер и сказал: — Ты ведь не узнаешь, можешь ли летать, пока не расправишь крылья.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br/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br/>
        <w:t>Птенец задумался. А затем глубоко вздохнул, расправил крылья и… прыгнул. Первые секунды были страшными, но ветер подхватил птенца и помог ему удержаться. Птенец понял: он всегда мог летать — просто раньше не верил в себя и ему не хватало поддержки.</w:t>
      </w:r>
    </w:p>
    <w:p w:rsidR="00B54792" w:rsidRPr="00B54792" w:rsidRDefault="00B54792" w:rsidP="00B54792">
      <w:pPr>
        <w:shd w:val="clear" w:color="auto" w:fill="FFFFFF"/>
        <w:spacing w:before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Эта сказка метафорически показывает преодоление страха перемен. Птенец — символ человека, который сомневается в себе, боится сделать важный шаг. Гнездо — зона комфорта, которая кажется безопасной, но удерживает от роста. Ветер — обстоятельства, поддержка, интуиция или наставник, который помогает решиться. Полет — обретение уверенности, раскрытие потенциала, осознание своих возможностей. Главная идея сказки: мы часто недооцениваем свои силы, пока не попробуем. Для перемен достаточно найти поддержку и сделать первый шаг.</w:t>
      </w:r>
    </w:p>
    <w:p w:rsidR="00B54792" w:rsidRPr="00B54792" w:rsidRDefault="00B54792" w:rsidP="00B54792">
      <w:pPr>
        <w:shd w:val="clear" w:color="auto" w:fill="FFFFFF"/>
        <w:spacing w:before="600" w:line="630" w:lineRule="atLeast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Функции сказок</w:t>
      </w: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626"/>
      </w:tblGrid>
      <w:tr w:rsidR="00B54792" w:rsidRPr="00B54792" w:rsidTr="00B54792">
        <w:trPr>
          <w:tblCellSpacing w:w="15" w:type="dxa"/>
        </w:trPr>
        <w:tc>
          <w:tcPr>
            <w:tcW w:w="2685" w:type="dxa"/>
            <w:shd w:val="clear" w:color="auto" w:fill="D6E7F1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b/>
                <w:bCs/>
                <w:color w:val="22223B"/>
                <w:sz w:val="27"/>
                <w:szCs w:val="27"/>
                <w:lang w:eastAsia="ru-RU"/>
              </w:rPr>
              <w:t>Функция сказки</w:t>
            </w:r>
          </w:p>
        </w:tc>
        <w:tc>
          <w:tcPr>
            <w:tcW w:w="6581" w:type="dxa"/>
            <w:shd w:val="clear" w:color="auto" w:fill="D6E7F1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b/>
                <w:bCs/>
                <w:color w:val="22223B"/>
                <w:sz w:val="27"/>
                <w:szCs w:val="27"/>
                <w:lang w:eastAsia="ru-RU"/>
              </w:rPr>
              <w:t>Описание воздействия сказки</w:t>
            </w:r>
          </w:p>
        </w:tc>
      </w:tr>
      <w:tr w:rsidR="00B54792" w:rsidRPr="00B54792" w:rsidTr="00B54792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Психодиагностическая</w:t>
            </w:r>
          </w:p>
        </w:tc>
        <w:tc>
          <w:tcPr>
            <w:tcW w:w="6581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Помогает выявить скрытые страхи, внутренние конфликты и подавленные переживания</w:t>
            </w:r>
          </w:p>
        </w:tc>
      </w:tr>
      <w:tr w:rsidR="00B54792" w:rsidRPr="00B54792" w:rsidTr="00B54792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proofErr w:type="spellStart"/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Психокоррекционная</w:t>
            </w:r>
            <w:proofErr w:type="spellEnd"/>
          </w:p>
        </w:tc>
        <w:tc>
          <w:tcPr>
            <w:tcW w:w="6581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Помогает мягко скорректировать деструктивные установки, освоить новые модели поведения и изменить восприятие трудной ситуации</w:t>
            </w:r>
          </w:p>
        </w:tc>
      </w:tr>
      <w:tr w:rsidR="00B54792" w:rsidRPr="00B54792" w:rsidTr="00B54792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Обучающая</w:t>
            </w:r>
          </w:p>
        </w:tc>
        <w:tc>
          <w:tcPr>
            <w:tcW w:w="6581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Транслирует жизненные ценности, социальные нормы и принципы взаимодействия, формируя полезные навыки и установки</w:t>
            </w:r>
          </w:p>
        </w:tc>
      </w:tr>
      <w:tr w:rsidR="00B54792" w:rsidRPr="00B54792" w:rsidTr="00B54792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lastRenderedPageBreak/>
              <w:t>Терапевтическая</w:t>
            </w:r>
          </w:p>
        </w:tc>
        <w:tc>
          <w:tcPr>
            <w:tcW w:w="6581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Помогает прорабатывать эмоциональные травмы, страхи, тревожные состояния и другие проблемы</w:t>
            </w:r>
          </w:p>
        </w:tc>
      </w:tr>
      <w:tr w:rsidR="00B54792" w:rsidRPr="00B54792" w:rsidTr="00B54792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Ресурсная</w:t>
            </w:r>
          </w:p>
        </w:tc>
        <w:tc>
          <w:tcPr>
            <w:tcW w:w="6581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Дает возможность проанализировать свои ресурсы и показывает способы решения проблемы, поддерживает, наполняет силой</w:t>
            </w:r>
          </w:p>
        </w:tc>
      </w:tr>
      <w:tr w:rsidR="00B54792" w:rsidRPr="00B54792" w:rsidTr="00B54792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Моделирующая</w:t>
            </w:r>
          </w:p>
        </w:tc>
        <w:tc>
          <w:tcPr>
            <w:tcW w:w="6581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Демонстрирует возможные стратегии поведения, показывая примеры выхода из сложных ситуаций и преодоления трудностей</w:t>
            </w:r>
          </w:p>
        </w:tc>
      </w:tr>
      <w:tr w:rsidR="00B54792" w:rsidRPr="00B54792" w:rsidTr="00B54792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proofErr w:type="spellStart"/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Катартическая</w:t>
            </w:r>
            <w:proofErr w:type="spellEnd"/>
          </w:p>
        </w:tc>
        <w:tc>
          <w:tcPr>
            <w:tcW w:w="6581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Помогает высвободить эмоции и гармонизировать состояние</w:t>
            </w:r>
          </w:p>
        </w:tc>
      </w:tr>
      <w:tr w:rsidR="00B54792" w:rsidRPr="00B54792" w:rsidTr="00B54792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Коммуникативная</w:t>
            </w:r>
          </w:p>
        </w:tc>
        <w:tc>
          <w:tcPr>
            <w:tcW w:w="6581" w:type="dxa"/>
            <w:vAlign w:val="center"/>
            <w:hideMark/>
          </w:tcPr>
          <w:p w:rsidR="00B54792" w:rsidRPr="00B54792" w:rsidRDefault="00B54792" w:rsidP="00B54792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</w:pPr>
            <w:r w:rsidRPr="00B54792">
              <w:rPr>
                <w:rFonts w:ascii="Times New Roman" w:eastAsia="Times New Roman" w:hAnsi="Times New Roman" w:cs="Times New Roman"/>
                <w:color w:val="22223B"/>
                <w:sz w:val="27"/>
                <w:szCs w:val="27"/>
                <w:lang w:eastAsia="ru-RU"/>
              </w:rPr>
              <w:t>Помогает развивать социальные навыки, улучшает взаимодействие в паре и в других отношениях, помогает установить доверительный контакт</w:t>
            </w:r>
          </w:p>
        </w:tc>
      </w:tr>
    </w:tbl>
    <w:p w:rsidR="00B54792" w:rsidRPr="00B54792" w:rsidRDefault="00B54792" w:rsidP="00B54792">
      <w:pPr>
        <w:shd w:val="clear" w:color="auto" w:fill="FFFFFF"/>
        <w:spacing w:before="600" w:after="450" w:line="630" w:lineRule="atLeast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 xml:space="preserve">Сферы применения </w:t>
      </w:r>
      <w:proofErr w:type="spellStart"/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сказкотерапии</w:t>
      </w:r>
      <w:proofErr w:type="spellEnd"/>
    </w:p>
    <w:p w:rsidR="00B54792" w:rsidRPr="00B54792" w:rsidRDefault="00B54792" w:rsidP="00B54792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Современная психологическая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работает не только со сказками, но и со следующими литературными жанрами:</w:t>
      </w:r>
    </w:p>
    <w:p w:rsidR="00B54792" w:rsidRPr="00B54792" w:rsidRDefault="00B54792" w:rsidP="00B5479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притчи,</w:t>
      </w:r>
    </w:p>
    <w:p w:rsidR="00B54792" w:rsidRPr="00B54792" w:rsidRDefault="00B54792" w:rsidP="00B5479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басни,</w:t>
      </w:r>
    </w:p>
    <w:p w:rsidR="00B54792" w:rsidRPr="00B54792" w:rsidRDefault="00B54792" w:rsidP="00B5479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легенды,</w:t>
      </w:r>
    </w:p>
    <w:p w:rsidR="00B54792" w:rsidRPr="00B54792" w:rsidRDefault="00B54792" w:rsidP="00B5479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былины,</w:t>
      </w:r>
    </w:p>
    <w:p w:rsidR="00B54792" w:rsidRPr="00B54792" w:rsidRDefault="00B54792" w:rsidP="00B5479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саги,</w:t>
      </w:r>
    </w:p>
    <w:p w:rsidR="00B54792" w:rsidRPr="00B54792" w:rsidRDefault="00B54792" w:rsidP="00B54792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мифы,</w:t>
      </w:r>
    </w:p>
    <w:p w:rsidR="00B54792" w:rsidRPr="00B54792" w:rsidRDefault="00B54792" w:rsidP="00B54792">
      <w:pPr>
        <w:numPr>
          <w:ilvl w:val="0"/>
          <w:numId w:val="3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анекдоты.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Методы коррекции и другой работы в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</w:t>
      </w:r>
    </w:p>
    <w:p w:rsidR="00B54792" w:rsidRPr="00B54792" w:rsidRDefault="00B54792" w:rsidP="00B54792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прочтение (прослушивание) и анализ существующих историй;</w:t>
      </w:r>
    </w:p>
    <w:p w:rsidR="00B54792" w:rsidRPr="00B54792" w:rsidRDefault="00B54792" w:rsidP="00B54792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сочинение новых историй — с нуля или по картинкам;</w:t>
      </w:r>
    </w:p>
    <w:p w:rsidR="00B54792" w:rsidRPr="00B54792" w:rsidRDefault="00B54792" w:rsidP="00B54792">
      <w:pPr>
        <w:numPr>
          <w:ilvl w:val="0"/>
          <w:numId w:val="4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переписывание и дополнение известных сюжетов.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Метод могут использовать в работе учителя, воспитатели, дефектологи, социальные работники, психологи разных направлений.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</w:t>
      </w: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активно используется в тренингах для сплочения коллективов, разрешения конфликтов, формирования конкретных качеств и навыков.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В повседневной жизни многие люди используют волшебство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даже если не догадываются об этом: объединяются в книжные клубы и обсуждают метафорические истории, подбадривают друг друга анекдотами, рассказывают сказки детям. Метод потому и эффективен, что на бессознательном уровне близок и понятен каждому человеку.</w:t>
      </w:r>
    </w:p>
    <w:p w:rsidR="00B54792" w:rsidRPr="00B54792" w:rsidRDefault="00B54792" w:rsidP="00B54792">
      <w:pPr>
        <w:shd w:val="clear" w:color="auto" w:fill="FFFFFF"/>
        <w:spacing w:before="600" w:after="450" w:line="630" w:lineRule="atLeast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0" w:name="_GoBack"/>
      <w:bookmarkEnd w:id="0"/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 xml:space="preserve">Специфика применения </w:t>
      </w:r>
      <w:proofErr w:type="spellStart"/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 xml:space="preserve"> для детей и взрослых</w:t>
      </w:r>
    </w:p>
    <w:p w:rsidR="00B54792" w:rsidRPr="00B54792" w:rsidRDefault="00B54792" w:rsidP="00B54792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Особенности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сказкотерапии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для дошкольников (3–6 лет):</w:t>
      </w:r>
    </w:p>
    <w:p w:rsidR="00B54792" w:rsidRPr="00B54792" w:rsidRDefault="00B54792" w:rsidP="00B54792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Простые сюжеты с яркими персонажами.</w:t>
      </w:r>
    </w:p>
    <w:p w:rsidR="00B54792" w:rsidRPr="00B54792" w:rsidRDefault="00B54792" w:rsidP="00B54792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Элемент игры, например, проигрывание сказки с куклами или рисунками.</w:t>
      </w:r>
    </w:p>
    <w:p w:rsidR="00B54792" w:rsidRPr="00B54792" w:rsidRDefault="00B54792" w:rsidP="00B54792">
      <w:pPr>
        <w:numPr>
          <w:ilvl w:val="0"/>
          <w:numId w:val="5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Акцент на развитии эмоционального интеллекта, снижении тревожности, адаптации к новым условиям (детский сад, появление брата / сестры и т. д.).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Детская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для младших школьников (7–10 лет):</w:t>
      </w:r>
    </w:p>
    <w:p w:rsidR="00B54792" w:rsidRPr="00B54792" w:rsidRDefault="00B54792" w:rsidP="00B54792">
      <w:pPr>
        <w:numPr>
          <w:ilvl w:val="0"/>
          <w:numId w:val="6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Дидактические сказки для освоения социальных навыков и регуляции поведения.</w:t>
      </w:r>
    </w:p>
    <w:p w:rsidR="00B54792" w:rsidRPr="00B54792" w:rsidRDefault="00B54792" w:rsidP="00B54792">
      <w:pPr>
        <w:numPr>
          <w:ilvl w:val="0"/>
          <w:numId w:val="6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Интерактивные элементы — обсуждение сказок, их переписывание, создание альтернативных финалов.</w:t>
      </w:r>
    </w:p>
    <w:p w:rsidR="00B54792" w:rsidRPr="00B54792" w:rsidRDefault="00B54792" w:rsidP="00B54792">
      <w:pPr>
        <w:numPr>
          <w:ilvl w:val="0"/>
          <w:numId w:val="6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Фокус на развитии моральных ориентиров и уверенности в себе.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Подростки (11–17 лет):</w:t>
      </w:r>
    </w:p>
    <w:p w:rsidR="00B54792" w:rsidRPr="00B54792" w:rsidRDefault="00B54792" w:rsidP="00B54792">
      <w:pPr>
        <w:numPr>
          <w:ilvl w:val="0"/>
          <w:numId w:val="7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Сюжеты с глубокими смыслами и психологическими метафорами.</w:t>
      </w:r>
    </w:p>
    <w:p w:rsidR="00B54792" w:rsidRPr="00B54792" w:rsidRDefault="00B54792" w:rsidP="00B54792">
      <w:pPr>
        <w:numPr>
          <w:ilvl w:val="0"/>
          <w:numId w:val="7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Анализ сказочных сюжетов, создание своих историй, написание терапевтических дневников.</w:t>
      </w:r>
    </w:p>
    <w:p w:rsidR="00B54792" w:rsidRPr="00B54792" w:rsidRDefault="00B54792" w:rsidP="00B54792">
      <w:pPr>
        <w:numPr>
          <w:ilvl w:val="0"/>
          <w:numId w:val="7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Фокус на работе с кризисами взросления, самооценкой, эмоциональными травмами.</w:t>
      </w:r>
    </w:p>
    <w:p w:rsidR="00B54792" w:rsidRPr="00B54792" w:rsidRDefault="00B54792" w:rsidP="00B54792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Взрослые:</w:t>
      </w:r>
    </w:p>
    <w:p w:rsidR="00B54792" w:rsidRPr="00B54792" w:rsidRDefault="00B54792" w:rsidP="00B54792">
      <w:pPr>
        <w:numPr>
          <w:ilvl w:val="0"/>
          <w:numId w:val="8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Глубокая работа через сказки-метафоры, помогающие осознать внутренние конфликты.</w:t>
      </w:r>
    </w:p>
    <w:p w:rsidR="00B54792" w:rsidRPr="00B54792" w:rsidRDefault="00B54792" w:rsidP="00B54792">
      <w:pPr>
        <w:numPr>
          <w:ilvl w:val="0"/>
          <w:numId w:val="8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Активное применение техники анализа архетипов, мифологический подход.</w:t>
      </w:r>
    </w:p>
    <w:p w:rsidR="00B54792" w:rsidRPr="00B54792" w:rsidRDefault="00B54792" w:rsidP="00B54792">
      <w:pPr>
        <w:numPr>
          <w:ilvl w:val="0"/>
          <w:numId w:val="8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Акцент на личностном росте, работе с травмами детства, поиском смысла жизни, развитии отдельных навыков (публичные выступления, переговоры, </w:t>
      </w: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самопрезентация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и т. д.)</w:t>
      </w:r>
    </w:p>
    <w:p w:rsidR="00B54792" w:rsidRPr="00B54792" w:rsidRDefault="00B54792" w:rsidP="00B54792">
      <w:pPr>
        <w:shd w:val="clear" w:color="auto" w:fill="FFFFFF"/>
        <w:spacing w:before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proofErr w:type="spellStart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Сказкотерапия</w:t>
      </w:r>
      <w:proofErr w:type="spellEnd"/>
      <w:r w:rsidRPr="00B54792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гибко адаптируется под возраст и потребности человека, помогая мягко работать с эмоциями и внутренними переживаниями. Метод можно использовать и в семейной терапии, прорабатывая конфликты и кризисы в семье.</w:t>
      </w:r>
    </w:p>
    <w:p w:rsidR="00B904A1" w:rsidRDefault="00B904A1"/>
    <w:sectPr w:rsidR="00B9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0BD"/>
    <w:multiLevelType w:val="multilevel"/>
    <w:tmpl w:val="3B0C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55672"/>
    <w:multiLevelType w:val="multilevel"/>
    <w:tmpl w:val="1530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83410"/>
    <w:multiLevelType w:val="multilevel"/>
    <w:tmpl w:val="09C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57E30"/>
    <w:multiLevelType w:val="multilevel"/>
    <w:tmpl w:val="AAA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46665"/>
    <w:multiLevelType w:val="multilevel"/>
    <w:tmpl w:val="F178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76DC1"/>
    <w:multiLevelType w:val="multilevel"/>
    <w:tmpl w:val="A176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3620D"/>
    <w:multiLevelType w:val="multilevel"/>
    <w:tmpl w:val="960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E1EE2"/>
    <w:multiLevelType w:val="multilevel"/>
    <w:tmpl w:val="0AE2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92"/>
    <w:rsid w:val="00B54792"/>
    <w:rsid w:val="00B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E2E3-91D6-4590-A206-AA84C46A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4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7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547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le-first-row">
    <w:name w:val="sale-first-row"/>
    <w:basedOn w:val="a0"/>
    <w:rsid w:val="00B54792"/>
  </w:style>
  <w:style w:type="character" w:customStyle="1" w:styleId="sale-second-row">
    <w:name w:val="sale-second-row"/>
    <w:basedOn w:val="a0"/>
    <w:rsid w:val="00B54792"/>
  </w:style>
  <w:style w:type="character" w:customStyle="1" w:styleId="card-first-line">
    <w:name w:val="card-first-line"/>
    <w:basedOn w:val="a0"/>
    <w:rsid w:val="00B54792"/>
  </w:style>
  <w:style w:type="character" w:customStyle="1" w:styleId="card-second-line">
    <w:name w:val="card-second-line"/>
    <w:basedOn w:val="a0"/>
    <w:rsid w:val="00B54792"/>
  </w:style>
  <w:style w:type="character" w:styleId="a5">
    <w:name w:val="Strong"/>
    <w:basedOn w:val="a0"/>
    <w:uiPriority w:val="22"/>
    <w:qFormat/>
    <w:rsid w:val="00B54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1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74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4016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27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1C53A6"/>
                                    <w:left w:val="single" w:sz="6" w:space="0" w:color="1C53A6"/>
                                    <w:bottom w:val="single" w:sz="6" w:space="0" w:color="1C53A6"/>
                                    <w:right w:val="single" w:sz="6" w:space="0" w:color="1C53A6"/>
                                  </w:divBdr>
                                  <w:divsChild>
                                    <w:div w:id="2586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07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6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03357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465516">
                                              <w:marLeft w:val="0"/>
                                              <w:marRight w:val="36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827271">
                                              <w:marLeft w:val="0"/>
                                              <w:marRight w:val="36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4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8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06964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67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0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580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255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72692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943076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033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0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2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6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.1sept.ru/article.php?ID=200102502&amp;roistat_visit=23835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2025-05-21T06:00:00Z</dcterms:created>
  <dcterms:modified xsi:type="dcterms:W3CDTF">2025-05-21T06:01:00Z</dcterms:modified>
</cp:coreProperties>
</file>